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C00866" w:rsidRDefault="00424A5A">
      <w:pPr>
        <w:rPr>
          <w:rFonts w:ascii="Tahoma" w:hAnsi="Tahoma" w:cs="Tahoma"/>
          <w:sz w:val="20"/>
          <w:szCs w:val="20"/>
        </w:rPr>
      </w:pPr>
    </w:p>
    <w:p w:rsidR="00424A5A" w:rsidRPr="00C00866" w:rsidRDefault="00424A5A">
      <w:pPr>
        <w:rPr>
          <w:rFonts w:ascii="Tahoma" w:hAnsi="Tahoma" w:cs="Tahoma"/>
          <w:sz w:val="20"/>
          <w:szCs w:val="20"/>
        </w:rPr>
      </w:pPr>
    </w:p>
    <w:p w:rsidR="00424A5A" w:rsidRPr="00C00866" w:rsidRDefault="00424A5A" w:rsidP="00424A5A">
      <w:pPr>
        <w:rPr>
          <w:rFonts w:ascii="Tahoma" w:hAnsi="Tahoma" w:cs="Tahoma"/>
          <w:sz w:val="20"/>
          <w:szCs w:val="20"/>
        </w:rPr>
      </w:pPr>
    </w:p>
    <w:p w:rsidR="00424A5A" w:rsidRPr="00C0086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00866">
        <w:tc>
          <w:tcPr>
            <w:tcW w:w="108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Številka:</w:t>
            </w:r>
          </w:p>
        </w:tc>
        <w:tc>
          <w:tcPr>
            <w:tcW w:w="216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43001-483/2020-0</w:t>
            </w:r>
            <w:r w:rsidR="00B705A2">
              <w:rPr>
                <w:rFonts w:ascii="Tahoma" w:hAnsi="Tahoma" w:cs="Tahoma"/>
                <w:color w:val="0000FF"/>
                <w:sz w:val="20"/>
                <w:szCs w:val="20"/>
              </w:rPr>
              <w:t>4</w:t>
            </w:r>
          </w:p>
        </w:tc>
        <w:tc>
          <w:tcPr>
            <w:tcW w:w="1080" w:type="dxa"/>
            <w:vAlign w:val="center"/>
          </w:tcPr>
          <w:p w:rsidR="00424A5A" w:rsidRPr="00C00866" w:rsidRDefault="00424A5A" w:rsidP="003560E2">
            <w:pPr>
              <w:spacing w:before="40"/>
              <w:rPr>
                <w:rFonts w:ascii="Tahoma" w:hAnsi="Tahoma" w:cs="Tahoma"/>
                <w:sz w:val="20"/>
                <w:szCs w:val="20"/>
              </w:rPr>
            </w:pPr>
          </w:p>
        </w:tc>
        <w:tc>
          <w:tcPr>
            <w:tcW w:w="162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oznaka naročila:</w:t>
            </w:r>
          </w:p>
        </w:tc>
        <w:tc>
          <w:tcPr>
            <w:tcW w:w="342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A-11/21 G</w:t>
            </w:r>
            <w:r w:rsidR="00424A5A" w:rsidRPr="00C00866">
              <w:rPr>
                <w:rFonts w:ascii="Tahoma" w:hAnsi="Tahoma" w:cs="Tahoma"/>
                <w:color w:val="0000FF"/>
                <w:sz w:val="20"/>
                <w:szCs w:val="20"/>
              </w:rPr>
              <w:t xml:space="preserve">   </w:t>
            </w:r>
          </w:p>
        </w:tc>
      </w:tr>
      <w:tr w:rsidR="00424A5A" w:rsidRPr="00C00866">
        <w:tc>
          <w:tcPr>
            <w:tcW w:w="108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Datum:</w:t>
            </w:r>
          </w:p>
        </w:tc>
        <w:tc>
          <w:tcPr>
            <w:tcW w:w="2160" w:type="dxa"/>
            <w:vAlign w:val="center"/>
          </w:tcPr>
          <w:p w:rsidR="00424A5A" w:rsidRPr="00C00866" w:rsidRDefault="00C00866" w:rsidP="00435A43">
            <w:pPr>
              <w:spacing w:before="40"/>
              <w:rPr>
                <w:rFonts w:ascii="Tahoma" w:hAnsi="Tahoma" w:cs="Tahoma"/>
                <w:sz w:val="20"/>
                <w:szCs w:val="20"/>
              </w:rPr>
            </w:pPr>
            <w:r w:rsidRPr="00C00866">
              <w:rPr>
                <w:rFonts w:ascii="Tahoma" w:hAnsi="Tahoma" w:cs="Tahoma"/>
                <w:color w:val="0000FF"/>
                <w:sz w:val="20"/>
                <w:szCs w:val="20"/>
              </w:rPr>
              <w:t>0</w:t>
            </w:r>
            <w:r w:rsidR="00B705A2">
              <w:rPr>
                <w:rFonts w:ascii="Tahoma" w:hAnsi="Tahoma" w:cs="Tahoma"/>
                <w:color w:val="0000FF"/>
                <w:sz w:val="20"/>
                <w:szCs w:val="20"/>
              </w:rPr>
              <w:t>8</w:t>
            </w:r>
            <w:r w:rsidRPr="00C00866">
              <w:rPr>
                <w:rFonts w:ascii="Tahoma" w:hAnsi="Tahoma" w:cs="Tahoma"/>
                <w:color w:val="0000FF"/>
                <w:sz w:val="20"/>
                <w:szCs w:val="20"/>
              </w:rPr>
              <w:t>.01.2021</w:t>
            </w:r>
          </w:p>
        </w:tc>
        <w:tc>
          <w:tcPr>
            <w:tcW w:w="1080" w:type="dxa"/>
            <w:vAlign w:val="center"/>
          </w:tcPr>
          <w:p w:rsidR="00424A5A" w:rsidRPr="00C00866" w:rsidRDefault="00424A5A" w:rsidP="003560E2">
            <w:pPr>
              <w:spacing w:before="40"/>
              <w:rPr>
                <w:rFonts w:ascii="Tahoma" w:hAnsi="Tahoma" w:cs="Tahoma"/>
                <w:sz w:val="20"/>
                <w:szCs w:val="20"/>
              </w:rPr>
            </w:pPr>
          </w:p>
        </w:tc>
        <w:tc>
          <w:tcPr>
            <w:tcW w:w="162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MFERAC:</w:t>
            </w:r>
          </w:p>
        </w:tc>
        <w:tc>
          <w:tcPr>
            <w:tcW w:w="342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2431-20-001806/0</w:t>
            </w:r>
          </w:p>
        </w:tc>
      </w:tr>
    </w:tbl>
    <w:p w:rsidR="00424A5A" w:rsidRPr="00C00866" w:rsidRDefault="00424A5A" w:rsidP="00424A5A">
      <w:pPr>
        <w:pStyle w:val="BodyText2"/>
        <w:ind w:left="-181" w:right="-210"/>
        <w:rPr>
          <w:rFonts w:ascii="Tahoma" w:hAnsi="Tahoma" w:cs="Tahoma"/>
          <w:szCs w:val="20"/>
        </w:rPr>
      </w:pPr>
    </w:p>
    <w:p w:rsidR="00424A5A" w:rsidRPr="00C00866" w:rsidRDefault="00424A5A">
      <w:pPr>
        <w:rPr>
          <w:rFonts w:ascii="Tahoma" w:hAnsi="Tahoma" w:cs="Tahoma"/>
          <w:sz w:val="20"/>
          <w:szCs w:val="20"/>
        </w:rPr>
      </w:pPr>
    </w:p>
    <w:p w:rsidR="00424A5A" w:rsidRPr="00C00866" w:rsidRDefault="00424A5A">
      <w:pPr>
        <w:rPr>
          <w:rFonts w:ascii="Tahoma" w:hAnsi="Tahoma" w:cs="Tahoma"/>
          <w:sz w:val="20"/>
          <w:szCs w:val="20"/>
        </w:rPr>
      </w:pPr>
    </w:p>
    <w:p w:rsidR="00E813F4" w:rsidRPr="00C00866" w:rsidRDefault="00E813F4" w:rsidP="00E813F4">
      <w:pPr>
        <w:rPr>
          <w:rFonts w:ascii="Tahoma" w:hAnsi="Tahoma" w:cs="Tahoma"/>
          <w:sz w:val="20"/>
          <w:szCs w:val="20"/>
        </w:rPr>
      </w:pPr>
    </w:p>
    <w:p w:rsidR="00E813F4" w:rsidRPr="00C00866" w:rsidRDefault="00E813F4" w:rsidP="00E813F4">
      <w:pPr>
        <w:pStyle w:val="EndnoteText"/>
        <w:spacing w:before="240"/>
        <w:jc w:val="center"/>
        <w:rPr>
          <w:rFonts w:ascii="Tahoma" w:hAnsi="Tahoma" w:cs="Tahoma"/>
          <w:b/>
          <w:spacing w:val="20"/>
          <w:szCs w:val="20"/>
        </w:rPr>
      </w:pPr>
      <w:r w:rsidRPr="00C00866">
        <w:rPr>
          <w:rFonts w:ascii="Tahoma" w:hAnsi="Tahoma" w:cs="Tahoma"/>
          <w:b/>
          <w:spacing w:val="20"/>
          <w:szCs w:val="20"/>
        </w:rPr>
        <w:t xml:space="preserve">POJASNILA RAZPISNE DOKUMENTACIJE </w:t>
      </w:r>
    </w:p>
    <w:p w:rsidR="00E813F4" w:rsidRPr="00C00866" w:rsidRDefault="00E813F4" w:rsidP="00E813F4">
      <w:pPr>
        <w:pStyle w:val="EndnoteText"/>
        <w:jc w:val="center"/>
        <w:rPr>
          <w:rFonts w:ascii="Tahoma" w:hAnsi="Tahoma" w:cs="Tahoma"/>
          <w:b/>
          <w:spacing w:val="20"/>
          <w:szCs w:val="20"/>
        </w:rPr>
      </w:pPr>
      <w:r w:rsidRPr="00C00866">
        <w:rPr>
          <w:rFonts w:ascii="Tahoma" w:hAnsi="Tahoma" w:cs="Tahoma"/>
          <w:b/>
          <w:spacing w:val="20"/>
          <w:szCs w:val="20"/>
        </w:rPr>
        <w:t xml:space="preserve">za oddajo javnega naročila </w:t>
      </w:r>
    </w:p>
    <w:p w:rsidR="00E813F4" w:rsidRPr="00C0086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00866">
        <w:tc>
          <w:tcPr>
            <w:tcW w:w="9288" w:type="dxa"/>
          </w:tcPr>
          <w:p w:rsidR="00E813F4" w:rsidRPr="00C00866" w:rsidRDefault="00C00866" w:rsidP="003560E2">
            <w:pPr>
              <w:pStyle w:val="EndnoteText"/>
              <w:jc w:val="center"/>
              <w:rPr>
                <w:rFonts w:ascii="Tahoma" w:hAnsi="Tahoma" w:cs="Tahoma"/>
                <w:b/>
                <w:szCs w:val="20"/>
              </w:rPr>
            </w:pPr>
            <w:r w:rsidRPr="00C00866">
              <w:rPr>
                <w:rFonts w:ascii="Tahoma" w:hAnsi="Tahoma" w:cs="Tahoma"/>
                <w:b/>
                <w:szCs w:val="20"/>
              </w:rPr>
              <w:t>Nadomestna gradnja mostu (PT0169) čez Grajeno pri Ptuju na cesti R3-710/1292 v km  22,355</w:t>
            </w:r>
          </w:p>
        </w:tc>
      </w:tr>
    </w:tbl>
    <w:p w:rsidR="00E813F4" w:rsidRPr="00C00866" w:rsidRDefault="00E813F4" w:rsidP="00E813F4">
      <w:pPr>
        <w:pStyle w:val="EndnoteText"/>
        <w:jc w:val="both"/>
        <w:rPr>
          <w:rFonts w:ascii="Tahoma" w:hAnsi="Tahoma" w:cs="Tahoma"/>
          <w:b/>
          <w:szCs w:val="20"/>
        </w:rPr>
      </w:pPr>
    </w:p>
    <w:p w:rsidR="00C00866" w:rsidRPr="00C00866" w:rsidRDefault="00C00866" w:rsidP="00C00866">
      <w:pPr>
        <w:spacing w:before="128" w:after="128"/>
        <w:outlineLvl w:val="3"/>
        <w:rPr>
          <w:rFonts w:ascii="Tahoma" w:hAnsi="Tahoma" w:cs="Tahoma"/>
          <w:b/>
          <w:color w:val="333333"/>
          <w:sz w:val="20"/>
          <w:szCs w:val="20"/>
          <w:lang w:eastAsia="sl-SI"/>
        </w:rPr>
      </w:pPr>
      <w:r w:rsidRPr="00C00866">
        <w:rPr>
          <w:rFonts w:ascii="Tahoma" w:hAnsi="Tahoma" w:cs="Tahoma"/>
          <w:b/>
          <w:color w:val="333333"/>
          <w:sz w:val="20"/>
          <w:szCs w:val="20"/>
          <w:lang w:eastAsia="sl-SI"/>
        </w:rPr>
        <w:t>JN007918/2020-B01 - A-11/21; datum objave: 22.12.2020</w:t>
      </w:r>
    </w:p>
    <w:p w:rsidR="00E813F4" w:rsidRDefault="00B705A2" w:rsidP="00E813F4">
      <w:pPr>
        <w:pStyle w:val="EndnoteText"/>
        <w:jc w:val="both"/>
        <w:rPr>
          <w:rFonts w:ascii="Tahoma" w:hAnsi="Tahoma" w:cs="Tahoma"/>
          <w:b/>
          <w:color w:val="333333"/>
          <w:szCs w:val="20"/>
          <w:shd w:val="clear" w:color="auto" w:fill="FFFFFF"/>
        </w:rPr>
      </w:pPr>
      <w:r>
        <w:rPr>
          <w:rFonts w:ascii="Tahoma" w:hAnsi="Tahoma" w:cs="Tahoma"/>
          <w:b/>
          <w:color w:val="333333"/>
          <w:szCs w:val="20"/>
          <w:shd w:val="clear" w:color="auto" w:fill="FFFFFF"/>
        </w:rPr>
        <w:t>Datum prejema: 08</w:t>
      </w:r>
      <w:r w:rsidR="00C00866" w:rsidRPr="00C00866">
        <w:rPr>
          <w:rFonts w:ascii="Tahoma" w:hAnsi="Tahoma" w:cs="Tahoma"/>
          <w:b/>
          <w:color w:val="333333"/>
          <w:szCs w:val="20"/>
          <w:shd w:val="clear" w:color="auto" w:fill="FFFFFF"/>
        </w:rPr>
        <w:t>.01.2021   </w:t>
      </w:r>
      <w:r>
        <w:rPr>
          <w:rFonts w:ascii="Tahoma" w:hAnsi="Tahoma" w:cs="Tahoma"/>
          <w:b/>
          <w:color w:val="333333"/>
          <w:szCs w:val="20"/>
          <w:shd w:val="clear" w:color="auto" w:fill="FFFFFF"/>
        </w:rPr>
        <w:t>11</w:t>
      </w:r>
      <w:r w:rsidR="00C00866" w:rsidRPr="00C00866">
        <w:rPr>
          <w:rFonts w:ascii="Tahoma" w:hAnsi="Tahoma" w:cs="Tahoma"/>
          <w:b/>
          <w:color w:val="333333"/>
          <w:szCs w:val="20"/>
          <w:shd w:val="clear" w:color="auto" w:fill="FFFFFF"/>
        </w:rPr>
        <w:t>:</w:t>
      </w:r>
      <w:r>
        <w:rPr>
          <w:rFonts w:ascii="Tahoma" w:hAnsi="Tahoma" w:cs="Tahoma"/>
          <w:b/>
          <w:color w:val="333333"/>
          <w:szCs w:val="20"/>
          <w:shd w:val="clear" w:color="auto" w:fill="FFFFFF"/>
        </w:rPr>
        <w:t>00</w:t>
      </w:r>
    </w:p>
    <w:p w:rsidR="007A6CD3" w:rsidRPr="00C00866" w:rsidRDefault="007A6CD3" w:rsidP="00E813F4">
      <w:pPr>
        <w:pStyle w:val="EndnoteText"/>
        <w:jc w:val="both"/>
        <w:rPr>
          <w:rFonts w:ascii="Tahoma" w:hAnsi="Tahoma" w:cs="Tahoma"/>
          <w:b/>
          <w:szCs w:val="20"/>
        </w:rPr>
      </w:pPr>
    </w:p>
    <w:p w:rsidR="00DA307B" w:rsidRDefault="00E813F4" w:rsidP="00DA307B">
      <w:pPr>
        <w:pStyle w:val="BodyText2"/>
        <w:widowControl w:val="0"/>
        <w:spacing w:line="254" w:lineRule="atLeast"/>
        <w:rPr>
          <w:rFonts w:ascii="Tahoma" w:hAnsi="Tahoma" w:cs="Tahoma"/>
          <w:b/>
          <w:szCs w:val="20"/>
        </w:rPr>
      </w:pPr>
      <w:r w:rsidRPr="00B705A2">
        <w:rPr>
          <w:rFonts w:ascii="Tahoma" w:hAnsi="Tahoma" w:cs="Tahoma"/>
          <w:b/>
          <w:szCs w:val="20"/>
        </w:rPr>
        <w:t>Vprašanje:</w:t>
      </w:r>
    </w:p>
    <w:p w:rsidR="00DA307B" w:rsidRPr="00B705A2" w:rsidRDefault="00DA307B" w:rsidP="00DA307B">
      <w:pPr>
        <w:pStyle w:val="BodyText2"/>
        <w:widowControl w:val="0"/>
        <w:spacing w:line="254" w:lineRule="atLeast"/>
        <w:rPr>
          <w:rFonts w:ascii="Tahoma" w:hAnsi="Tahoma" w:cs="Tahoma"/>
          <w:b/>
          <w:szCs w:val="20"/>
        </w:rPr>
      </w:pPr>
    </w:p>
    <w:p w:rsidR="006C7816" w:rsidRPr="00B705A2" w:rsidRDefault="00B705A2" w:rsidP="006C7816">
      <w:pPr>
        <w:pStyle w:val="BodyText2"/>
        <w:jc w:val="left"/>
        <w:rPr>
          <w:rFonts w:ascii="Tahoma" w:hAnsi="Tahoma" w:cs="Tahoma"/>
          <w:b/>
          <w:szCs w:val="20"/>
        </w:rPr>
      </w:pPr>
      <w:r w:rsidRPr="00B705A2">
        <w:rPr>
          <w:rFonts w:ascii="Tahoma" w:hAnsi="Tahoma" w:cs="Tahoma"/>
          <w:color w:val="333333"/>
          <w:szCs w:val="20"/>
          <w:shd w:val="clear" w:color="auto" w:fill="FFFFFF"/>
        </w:rPr>
        <w:t>Spoštov</w:t>
      </w:r>
      <w:r w:rsidR="00DA307B">
        <w:rPr>
          <w:rFonts w:ascii="Tahoma" w:hAnsi="Tahoma" w:cs="Tahoma"/>
          <w:color w:val="333333"/>
          <w:szCs w:val="20"/>
          <w:shd w:val="clear" w:color="auto" w:fill="FFFFFF"/>
        </w:rPr>
        <w:t>a</w:t>
      </w:r>
      <w:r w:rsidRPr="00B705A2">
        <w:rPr>
          <w:rFonts w:ascii="Tahoma" w:hAnsi="Tahoma" w:cs="Tahoma"/>
          <w:color w:val="333333"/>
          <w:szCs w:val="20"/>
          <w:shd w:val="clear" w:color="auto" w:fill="FFFFFF"/>
        </w:rPr>
        <w:t>ni,</w:t>
      </w:r>
      <w:r w:rsidRPr="00B705A2">
        <w:rPr>
          <w:rFonts w:ascii="Tahoma" w:hAnsi="Tahoma" w:cs="Tahoma"/>
          <w:color w:val="333333"/>
          <w:szCs w:val="20"/>
        </w:rPr>
        <w:br/>
      </w:r>
      <w:r w:rsidRPr="00B705A2">
        <w:rPr>
          <w:rFonts w:ascii="Tahoma" w:hAnsi="Tahoma" w:cs="Tahoma"/>
          <w:color w:val="333333"/>
          <w:szCs w:val="20"/>
          <w:shd w:val="clear" w:color="auto" w:fill="FFFFFF"/>
        </w:rPr>
        <w:t>Za razpisani objekt razpetine 6 metrov in površine cca 60 m2 zahtevate referenco ponudnika izgradnja objekta v vrednosti 500.000 EUR neto. Menimo, da je to neopravičeno povečevanje višine reference in vas pozivamo, da ustrezno korigirate referenčne pogoje. Da bodo skladni s razpisanimi deli.</w:t>
      </w:r>
      <w:r w:rsidRPr="00B705A2">
        <w:rPr>
          <w:rFonts w:ascii="Tahoma" w:hAnsi="Tahoma" w:cs="Tahoma"/>
          <w:color w:val="333333"/>
          <w:szCs w:val="20"/>
        </w:rPr>
        <w:br/>
      </w:r>
      <w:r w:rsidRPr="00B705A2">
        <w:rPr>
          <w:rFonts w:ascii="Tahoma" w:hAnsi="Tahoma" w:cs="Tahoma"/>
          <w:color w:val="333333"/>
          <w:szCs w:val="20"/>
          <w:shd w:val="clear" w:color="auto" w:fill="FFFFFF"/>
        </w:rPr>
        <w:t>Lep pozdrav</w:t>
      </w:r>
    </w:p>
    <w:p w:rsidR="00B705A2" w:rsidRPr="00B705A2" w:rsidRDefault="00B705A2" w:rsidP="006C7816">
      <w:pPr>
        <w:pStyle w:val="BodyText2"/>
        <w:jc w:val="left"/>
        <w:rPr>
          <w:rFonts w:ascii="Tahoma" w:hAnsi="Tahoma" w:cs="Tahoma"/>
          <w:b/>
          <w:szCs w:val="20"/>
        </w:rPr>
      </w:pPr>
    </w:p>
    <w:p w:rsidR="00E813F4" w:rsidRDefault="00E813F4" w:rsidP="006C7816">
      <w:pPr>
        <w:pStyle w:val="BodyText2"/>
        <w:jc w:val="left"/>
        <w:rPr>
          <w:rFonts w:ascii="Tahoma" w:hAnsi="Tahoma" w:cs="Tahoma"/>
          <w:b/>
          <w:szCs w:val="20"/>
        </w:rPr>
      </w:pPr>
      <w:r w:rsidRPr="00B705A2">
        <w:rPr>
          <w:rFonts w:ascii="Tahoma" w:hAnsi="Tahoma" w:cs="Tahoma"/>
          <w:b/>
          <w:szCs w:val="20"/>
        </w:rPr>
        <w:t>Odgovor:</w:t>
      </w:r>
    </w:p>
    <w:p w:rsidR="00A372BE" w:rsidRPr="00B705A2" w:rsidRDefault="00A372BE" w:rsidP="006C7816">
      <w:pPr>
        <w:pStyle w:val="BodyText2"/>
        <w:jc w:val="left"/>
        <w:rPr>
          <w:rFonts w:ascii="Tahoma" w:hAnsi="Tahoma" w:cs="Tahoma"/>
          <w:b/>
          <w:szCs w:val="20"/>
        </w:rPr>
      </w:pPr>
    </w:p>
    <w:p w:rsidR="00DA307B" w:rsidRPr="00DA307B" w:rsidRDefault="00DA307B" w:rsidP="00DA307B">
      <w:pPr>
        <w:pStyle w:val="BodyText2"/>
        <w:widowControl w:val="0"/>
        <w:spacing w:line="254" w:lineRule="atLeast"/>
        <w:rPr>
          <w:rFonts w:cs="Arial"/>
        </w:rPr>
      </w:pPr>
      <w:bookmarkStart w:id="0" w:name="_GoBack"/>
      <w:r w:rsidRPr="00DA307B">
        <w:rPr>
          <w:rFonts w:cs="Arial"/>
        </w:rPr>
        <w:t xml:space="preserve">Glede na to, da se vrednost referenčnega dela veže zgolj na premostitveni objekt, znižujemo višino referenčnega posla iz 500.000,00 eur (brez DDV) na 250.000,00 eur (brez DDV). Referenčni pogoj se spremeni za vodjo del in ponudnika oziroma pri skupni ponudbi kateregakoli partnerja. </w:t>
      </w:r>
    </w:p>
    <w:p w:rsidR="00DA307B" w:rsidRPr="00DA307B" w:rsidRDefault="00DA307B" w:rsidP="00DA307B">
      <w:pPr>
        <w:pStyle w:val="BodyText2"/>
        <w:widowControl w:val="0"/>
        <w:spacing w:line="254" w:lineRule="atLeast"/>
        <w:rPr>
          <w:rFonts w:cs="Arial"/>
        </w:rPr>
      </w:pPr>
    </w:p>
    <w:p w:rsidR="00DA307B" w:rsidRDefault="00DA307B" w:rsidP="00DA307B">
      <w:pPr>
        <w:pStyle w:val="BodyText2"/>
        <w:widowControl w:val="0"/>
        <w:spacing w:line="254" w:lineRule="atLeast"/>
        <w:rPr>
          <w:rFonts w:cs="Arial"/>
          <w:b/>
        </w:rPr>
      </w:pPr>
      <w:r>
        <w:rPr>
          <w:rFonts w:cs="Arial"/>
          <w:b/>
        </w:rPr>
        <w:t>Navodila ponudnikom se spremenijo točki</w:t>
      </w:r>
      <w:r w:rsidRPr="00786589">
        <w:rPr>
          <w:rFonts w:cs="Arial"/>
          <w:b/>
        </w:rPr>
        <w:t xml:space="preserve"> 3.2.3.3. in v točki  3.2.3.4.</w:t>
      </w:r>
    </w:p>
    <w:p w:rsidR="00DA307B" w:rsidRPr="00786589" w:rsidRDefault="00DA307B" w:rsidP="00DA307B">
      <w:pPr>
        <w:pStyle w:val="BodyText2"/>
        <w:numPr>
          <w:ilvl w:val="3"/>
          <w:numId w:val="18"/>
        </w:numPr>
        <w:tabs>
          <w:tab w:val="left" w:pos="1418"/>
        </w:tabs>
        <w:spacing w:before="60"/>
        <w:rPr>
          <w:rFonts w:cs="Arial"/>
          <w:szCs w:val="20"/>
          <w:lang w:eastAsia="sl-SI"/>
        </w:rPr>
      </w:pPr>
      <w:r w:rsidRPr="00786589">
        <w:rPr>
          <w:rFonts w:cs="Arial"/>
        </w:rPr>
        <w:t>Zagotovljen mora biti vodja del, ki izpolnjuje naslednje zahteve:</w:t>
      </w:r>
    </w:p>
    <w:p w:rsidR="00DA307B" w:rsidRPr="00786589" w:rsidRDefault="00DA307B" w:rsidP="00DA307B">
      <w:pPr>
        <w:pStyle w:val="BodyText2"/>
        <w:numPr>
          <w:ilvl w:val="0"/>
          <w:numId w:val="20"/>
        </w:numPr>
        <w:tabs>
          <w:tab w:val="left" w:pos="-1560"/>
        </w:tabs>
        <w:rPr>
          <w:rFonts w:cs="Arial"/>
        </w:rPr>
      </w:pPr>
      <w:r w:rsidRPr="00786589">
        <w:rPr>
          <w:rFonts w:cs="Arial"/>
        </w:rPr>
        <w:t xml:space="preserve"> ima strokovno izobrazbo s področja gradbeništva</w:t>
      </w:r>
    </w:p>
    <w:p w:rsidR="00DA307B" w:rsidRPr="00786589" w:rsidRDefault="00DA307B" w:rsidP="00DA307B">
      <w:pPr>
        <w:pStyle w:val="BodyText2"/>
        <w:numPr>
          <w:ilvl w:val="0"/>
          <w:numId w:val="20"/>
        </w:numPr>
        <w:tabs>
          <w:tab w:val="left" w:pos="-1560"/>
        </w:tabs>
        <w:rPr>
          <w:rFonts w:cs="Arial"/>
        </w:rPr>
      </w:pPr>
      <w:r w:rsidRPr="00786589">
        <w:rPr>
          <w:rFonts w:cs="Arial"/>
        </w:rPr>
        <w:t xml:space="preserve"> vpisan je v imenik pri Inženirski zbornici Slovenije (IZS) kot pooblaščeni inženir ali kot </w:t>
      </w:r>
      <w:proofErr w:type="spellStart"/>
      <w:r w:rsidRPr="00786589">
        <w:rPr>
          <w:rFonts w:cs="Arial"/>
        </w:rPr>
        <w:t>Vz</w:t>
      </w:r>
      <w:proofErr w:type="spellEnd"/>
      <w:r w:rsidRPr="00786589">
        <w:rPr>
          <w:rFonts w:cs="Arial"/>
        </w:rPr>
        <w:t xml:space="preserve"> vodja del, s pooblastilom za vodenje celotne gradnje ali pretežnega dela gradnje zahtevnega in manj zahtevnega objekta</w:t>
      </w:r>
    </w:p>
    <w:p w:rsidR="00DA307B" w:rsidRPr="00786589" w:rsidRDefault="00DA307B" w:rsidP="00DA307B">
      <w:pPr>
        <w:pStyle w:val="BodyText2"/>
        <w:numPr>
          <w:ilvl w:val="0"/>
          <w:numId w:val="20"/>
        </w:numPr>
        <w:tabs>
          <w:tab w:val="left" w:pos="-1560"/>
          <w:tab w:val="num" w:pos="1560"/>
        </w:tabs>
        <w:ind w:left="1560" w:hanging="284"/>
        <w:rPr>
          <w:rFonts w:cs="Arial"/>
        </w:rPr>
      </w:pPr>
      <w:r w:rsidRPr="00786589">
        <w:rPr>
          <w:rFonts w:cs="Arial"/>
        </w:rPr>
        <w:t xml:space="preserve"> zaposlen je pri gospodarskemu subjektu (ponudnik, partner, podizvajalec), ki nastopa v ponudbi* </w:t>
      </w:r>
    </w:p>
    <w:p w:rsidR="00DA307B" w:rsidRPr="00786589" w:rsidRDefault="00DA307B" w:rsidP="00DA307B">
      <w:pPr>
        <w:pStyle w:val="BodyText2"/>
        <w:numPr>
          <w:ilvl w:val="0"/>
          <w:numId w:val="20"/>
        </w:numPr>
        <w:tabs>
          <w:tab w:val="left" w:pos="-1560"/>
          <w:tab w:val="num" w:pos="1560"/>
        </w:tabs>
        <w:ind w:left="1560" w:hanging="284"/>
        <w:rPr>
          <w:rFonts w:cs="Arial"/>
        </w:rPr>
      </w:pPr>
      <w:r w:rsidRPr="00786589">
        <w:rPr>
          <w:rFonts w:cs="Arial"/>
        </w:rPr>
        <w:t>aktivno govori slovenski jezik</w:t>
      </w:r>
    </w:p>
    <w:p w:rsidR="00DA307B" w:rsidRPr="00786589" w:rsidRDefault="00DA307B" w:rsidP="00DA307B">
      <w:pPr>
        <w:pStyle w:val="BodyText2"/>
        <w:numPr>
          <w:ilvl w:val="0"/>
          <w:numId w:val="20"/>
        </w:numPr>
        <w:tabs>
          <w:tab w:val="left" w:pos="-1560"/>
          <w:tab w:val="num" w:pos="1560"/>
        </w:tabs>
        <w:ind w:left="1560" w:hanging="284"/>
        <w:rPr>
          <w:rFonts w:cs="Arial"/>
        </w:rPr>
      </w:pPr>
      <w:r w:rsidRPr="00786589">
        <w:rPr>
          <w:rFonts w:cs="Arial"/>
        </w:rPr>
        <w:t xml:space="preserve">v zadnjih desetih letih pred rokom za oddajo ponudb je kot odgovorni vodja del, posameznih del ali gradbišča (nazivi po ZGO-1) oz. vodja gradnje ali vodja del (nazivi po GZ) na državni ali lokalni cesti vsaj enkrat vodil: </w:t>
      </w:r>
    </w:p>
    <w:p w:rsidR="00DA307B" w:rsidRPr="0028211B" w:rsidRDefault="00DA307B" w:rsidP="00DA307B">
      <w:pPr>
        <w:pStyle w:val="BodyText2"/>
        <w:numPr>
          <w:ilvl w:val="0"/>
          <w:numId w:val="21"/>
        </w:numPr>
        <w:tabs>
          <w:tab w:val="left" w:pos="-1560"/>
          <w:tab w:val="left" w:pos="1843"/>
        </w:tabs>
        <w:ind w:left="1843" w:hanging="283"/>
        <w:rPr>
          <w:rFonts w:cs="Arial"/>
          <w:b/>
          <w:color w:val="7030A0"/>
        </w:rPr>
      </w:pPr>
      <w:r>
        <w:rPr>
          <w:rFonts w:cs="Arial"/>
          <w:b/>
          <w:color w:val="2E74B5"/>
        </w:rPr>
        <w:t xml:space="preserve">novogradnjo ali rekonstrukcijo premostitvenega objekta v vrednosti vsaj </w:t>
      </w:r>
      <w:r w:rsidRPr="0028211B">
        <w:rPr>
          <w:rFonts w:cs="Arial"/>
          <w:b/>
          <w:color w:val="7030A0"/>
        </w:rPr>
        <w:t>250.000 EUR (brez DDV)</w:t>
      </w:r>
    </w:p>
    <w:p w:rsidR="00DA307B" w:rsidRPr="00786589" w:rsidRDefault="00DA307B" w:rsidP="00DA307B">
      <w:pPr>
        <w:pStyle w:val="BodyText2"/>
        <w:numPr>
          <w:ilvl w:val="0"/>
          <w:numId w:val="21"/>
        </w:numPr>
        <w:tabs>
          <w:tab w:val="left" w:pos="-1560"/>
          <w:tab w:val="left" w:pos="1843"/>
        </w:tabs>
        <w:ind w:left="1843" w:hanging="283"/>
        <w:rPr>
          <w:rFonts w:cs="Arial"/>
        </w:rPr>
      </w:pPr>
      <w:r w:rsidRPr="00786589">
        <w:rPr>
          <w:rFonts w:cs="Arial"/>
        </w:rPr>
        <w:t>novogradnjo premostitvenega objekta svetle dolžine med krajnimi podporami   vsaj 5 m</w:t>
      </w:r>
    </w:p>
    <w:p w:rsidR="00DA307B" w:rsidRPr="00786589" w:rsidRDefault="00DA307B" w:rsidP="00DA307B">
      <w:pPr>
        <w:pStyle w:val="BodyText2"/>
        <w:numPr>
          <w:ilvl w:val="0"/>
          <w:numId w:val="21"/>
        </w:numPr>
        <w:tabs>
          <w:tab w:val="left" w:pos="-1560"/>
          <w:tab w:val="left" w:pos="1843"/>
        </w:tabs>
        <w:ind w:left="1843" w:hanging="283"/>
        <w:rPr>
          <w:rFonts w:cs="Arial"/>
        </w:rPr>
      </w:pPr>
      <w:r w:rsidRPr="00786589">
        <w:rPr>
          <w:rFonts w:cs="Arial"/>
        </w:rPr>
        <w:t>novogradnjo ali rekonstrukcijo ceste v dolžini vsaj 90 m</w:t>
      </w:r>
    </w:p>
    <w:p w:rsidR="00DA307B" w:rsidRPr="00786589" w:rsidRDefault="00DA307B" w:rsidP="00DA307B">
      <w:pPr>
        <w:pStyle w:val="BodyText2"/>
        <w:keepNext/>
        <w:numPr>
          <w:ilvl w:val="0"/>
          <w:numId w:val="21"/>
        </w:numPr>
        <w:tabs>
          <w:tab w:val="left" w:pos="1560"/>
        </w:tabs>
        <w:spacing w:before="60"/>
        <w:rPr>
          <w:rFonts w:cs="Arial"/>
        </w:rPr>
      </w:pPr>
      <w:r w:rsidRPr="00786589">
        <w:rPr>
          <w:rFonts w:cs="Arial"/>
        </w:rPr>
        <w:t xml:space="preserve">montažo in demontažo začasnega jeklenega mostu in pripadajočih AB temeljev na vzporedni obvozni cesti, razpona vsaj 15m. </w:t>
      </w:r>
    </w:p>
    <w:p w:rsidR="00DA307B" w:rsidRDefault="00DA307B" w:rsidP="00DA307B">
      <w:pPr>
        <w:pStyle w:val="BodyText2"/>
        <w:keepNext/>
        <w:spacing w:before="60"/>
        <w:rPr>
          <w:rFonts w:cs="Arial"/>
          <w:b/>
          <w:i/>
        </w:rPr>
      </w:pPr>
    </w:p>
    <w:p w:rsidR="00DA307B" w:rsidRPr="00786589" w:rsidRDefault="00DA307B" w:rsidP="00DA307B">
      <w:pPr>
        <w:pStyle w:val="BodyText2"/>
        <w:tabs>
          <w:tab w:val="left" w:pos="-1560"/>
        </w:tabs>
        <w:ind w:left="1495"/>
        <w:rPr>
          <w:rFonts w:cs="Arial"/>
          <w:i/>
          <w:color w:val="FF0000"/>
        </w:rPr>
      </w:pPr>
    </w:p>
    <w:p w:rsidR="00DA307B" w:rsidRPr="00786589" w:rsidRDefault="00DA307B" w:rsidP="00DA307B">
      <w:pPr>
        <w:pStyle w:val="BodyText2"/>
        <w:keepNext/>
        <w:numPr>
          <w:ilvl w:val="3"/>
          <w:numId w:val="18"/>
        </w:numPr>
        <w:tabs>
          <w:tab w:val="left" w:pos="1276"/>
        </w:tabs>
        <w:spacing w:before="120"/>
        <w:rPr>
          <w:rFonts w:cs="Arial"/>
        </w:rPr>
      </w:pPr>
      <w:r w:rsidRPr="00786589">
        <w:rPr>
          <w:rFonts w:cs="Arial"/>
        </w:rPr>
        <w:lastRenderedPageBreak/>
        <w:t>Ponudnik oziroma sodelujoči gospodarski subjekti mora izkazati naslednje uspešno izvedene referenčne posle na državni ali lokalni cesti iz zadnjih petih let pred rokom za oddajo ponudb:</w:t>
      </w:r>
    </w:p>
    <w:p w:rsidR="00DA307B" w:rsidRPr="0028211B" w:rsidRDefault="00DA307B" w:rsidP="00DA307B">
      <w:pPr>
        <w:numPr>
          <w:ilvl w:val="0"/>
          <w:numId w:val="19"/>
        </w:numPr>
        <w:rPr>
          <w:rFonts w:ascii="Arial" w:hAnsi="Arial" w:cs="Arial"/>
          <w:b/>
          <w:color w:val="7030A0"/>
          <w:sz w:val="20"/>
        </w:rPr>
      </w:pPr>
      <w:r>
        <w:rPr>
          <w:rFonts w:ascii="Arial" w:hAnsi="Arial" w:cs="Arial"/>
          <w:b/>
          <w:color w:val="2E74B5"/>
          <w:sz w:val="20"/>
        </w:rPr>
        <w:t>n</w:t>
      </w:r>
      <w:r w:rsidRPr="00786589">
        <w:rPr>
          <w:rFonts w:ascii="Arial" w:hAnsi="Arial" w:cs="Arial"/>
          <w:b/>
          <w:color w:val="2E74B5"/>
          <w:sz w:val="20"/>
        </w:rPr>
        <w:t xml:space="preserve">ovogradnjo ali rekonstrukcijo </w:t>
      </w:r>
      <w:r>
        <w:rPr>
          <w:rFonts w:ascii="Arial" w:hAnsi="Arial" w:cs="Arial"/>
          <w:b/>
          <w:color w:val="2E74B5"/>
          <w:sz w:val="20"/>
        </w:rPr>
        <w:t xml:space="preserve">premostitvenega </w:t>
      </w:r>
      <w:r w:rsidRPr="00786589">
        <w:rPr>
          <w:rFonts w:ascii="Arial" w:hAnsi="Arial" w:cs="Arial"/>
          <w:b/>
          <w:color w:val="2E74B5"/>
          <w:sz w:val="20"/>
        </w:rPr>
        <w:t xml:space="preserve">objekta v vrednosti vsaj </w:t>
      </w:r>
      <w:r>
        <w:rPr>
          <w:rFonts w:ascii="Arial" w:hAnsi="Arial" w:cs="Arial"/>
          <w:b/>
          <w:color w:val="7030A0"/>
          <w:sz w:val="20"/>
        </w:rPr>
        <w:t>25</w:t>
      </w:r>
      <w:r w:rsidRPr="0028211B">
        <w:rPr>
          <w:rFonts w:ascii="Arial" w:hAnsi="Arial" w:cs="Arial"/>
          <w:b/>
          <w:color w:val="7030A0"/>
          <w:sz w:val="20"/>
        </w:rPr>
        <w:t>0.000 EUR (brez DDV)</w:t>
      </w:r>
    </w:p>
    <w:p w:rsidR="00DA307B" w:rsidRPr="00786589" w:rsidRDefault="00DA307B" w:rsidP="00DA307B">
      <w:pPr>
        <w:pStyle w:val="BodyText2"/>
        <w:keepNext/>
        <w:numPr>
          <w:ilvl w:val="0"/>
          <w:numId w:val="19"/>
        </w:numPr>
        <w:tabs>
          <w:tab w:val="num" w:pos="-2552"/>
          <w:tab w:val="left" w:pos="1560"/>
        </w:tabs>
        <w:spacing w:before="60"/>
        <w:ind w:left="1560" w:hanging="284"/>
        <w:rPr>
          <w:rFonts w:cs="Arial"/>
        </w:rPr>
      </w:pPr>
      <w:r w:rsidRPr="00786589">
        <w:rPr>
          <w:rFonts w:cs="Arial"/>
        </w:rPr>
        <w:t>novogradnjo ali rekonstrukcijo premostitvenega objekta razdalje med krajnimi podporami vsaj 5 m</w:t>
      </w:r>
    </w:p>
    <w:p w:rsidR="00DA307B" w:rsidRPr="00786589" w:rsidRDefault="00DA307B" w:rsidP="00DA307B">
      <w:pPr>
        <w:pStyle w:val="BodyText2"/>
        <w:keepNext/>
        <w:numPr>
          <w:ilvl w:val="0"/>
          <w:numId w:val="19"/>
        </w:numPr>
        <w:tabs>
          <w:tab w:val="left" w:pos="1560"/>
        </w:tabs>
        <w:spacing w:before="60"/>
        <w:ind w:left="1560" w:hanging="284"/>
        <w:rPr>
          <w:rFonts w:cs="Arial"/>
        </w:rPr>
      </w:pPr>
      <w:r w:rsidRPr="00786589">
        <w:rPr>
          <w:rFonts w:cs="Arial"/>
        </w:rPr>
        <w:t>novogradnjo ali rekonstrukcijo ceste v dolžini vsaj 90 m.</w:t>
      </w:r>
    </w:p>
    <w:p w:rsidR="00DA307B" w:rsidRPr="00786589" w:rsidRDefault="00DA307B" w:rsidP="00DA307B">
      <w:pPr>
        <w:pStyle w:val="BodyText2"/>
        <w:keepNext/>
        <w:numPr>
          <w:ilvl w:val="0"/>
          <w:numId w:val="19"/>
        </w:numPr>
        <w:tabs>
          <w:tab w:val="left" w:pos="1560"/>
        </w:tabs>
        <w:rPr>
          <w:rFonts w:cs="Arial"/>
        </w:rPr>
      </w:pPr>
      <w:r w:rsidRPr="00786589">
        <w:rPr>
          <w:rFonts w:cs="Arial"/>
        </w:rPr>
        <w:t>montažo in demontažo začasnega jeklenega mostu in pripadajočih AB temeljev na</w:t>
      </w:r>
    </w:p>
    <w:p w:rsidR="00DA307B" w:rsidRPr="00786589" w:rsidRDefault="00DA307B" w:rsidP="00DA307B">
      <w:pPr>
        <w:pStyle w:val="BodyText2"/>
        <w:keepNext/>
        <w:tabs>
          <w:tab w:val="left" w:pos="1560"/>
        </w:tabs>
        <w:ind w:left="1276"/>
        <w:rPr>
          <w:rFonts w:cs="Arial"/>
        </w:rPr>
      </w:pPr>
      <w:r w:rsidRPr="00786589">
        <w:rPr>
          <w:rFonts w:cs="Arial"/>
        </w:rPr>
        <w:t xml:space="preserve">     vzporedni obvozni cesti, razpona vsaj 15m. </w:t>
      </w:r>
      <w:bookmarkEnd w:id="0"/>
    </w:p>
    <w:sectPr w:rsidR="00DA307B" w:rsidRPr="0078658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8C" w:rsidRDefault="00355A8C">
      <w:r>
        <w:separator/>
      </w:r>
    </w:p>
  </w:endnote>
  <w:endnote w:type="continuationSeparator" w:id="0">
    <w:p w:rsidR="00355A8C" w:rsidRDefault="0035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372B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372BE">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F084A"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F084A"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F084A"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8C" w:rsidRDefault="00355A8C">
      <w:r>
        <w:separator/>
      </w:r>
    </w:p>
  </w:footnote>
  <w:footnote w:type="continuationSeparator" w:id="0">
    <w:p w:rsidR="00355A8C" w:rsidRDefault="0035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F084A">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3B6407"/>
    <w:multiLevelType w:val="multilevel"/>
    <w:tmpl w:val="A6FA6D80"/>
    <w:lvl w:ilvl="0">
      <w:start w:val="3"/>
      <w:numFmt w:val="decimal"/>
      <w:lvlText w:val="%1"/>
      <w:lvlJc w:val="left"/>
      <w:pPr>
        <w:ind w:left="600" w:hanging="600"/>
      </w:pPr>
    </w:lvl>
    <w:lvl w:ilvl="1">
      <w:start w:val="2"/>
      <w:numFmt w:val="decimal"/>
      <w:lvlText w:val="%1.%2"/>
      <w:lvlJc w:val="left"/>
      <w:pPr>
        <w:ind w:left="789" w:hanging="600"/>
      </w:pPr>
    </w:lvl>
    <w:lvl w:ilvl="2">
      <w:start w:val="3"/>
      <w:numFmt w:val="decimal"/>
      <w:lvlText w:val="%1.%2.%3"/>
      <w:lvlJc w:val="left"/>
      <w:pPr>
        <w:ind w:left="1098" w:hanging="720"/>
      </w:pPr>
    </w:lvl>
    <w:lvl w:ilvl="3">
      <w:start w:val="3"/>
      <w:numFmt w:val="decimal"/>
      <w:lvlText w:val="%1.%2.%3.%4"/>
      <w:lvlJc w:val="left"/>
      <w:pPr>
        <w:ind w:left="1288" w:hanging="720"/>
      </w:pPr>
      <w:rPr>
        <w:b/>
      </w:r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16" w15:restartNumberingAfterBreak="0">
    <w:nsid w:val="4C8A0307"/>
    <w:multiLevelType w:val="hybridMultilevel"/>
    <w:tmpl w:val="BDA26400"/>
    <w:lvl w:ilvl="0" w:tplc="6BF28C9A">
      <w:start w:val="1"/>
      <w:numFmt w:val="lowerLetter"/>
      <w:lvlText w:val="%1)"/>
      <w:lvlJc w:val="left"/>
      <w:pPr>
        <w:ind w:left="1636"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7" w15:restartNumberingAfterBreak="0">
    <w:nsid w:val="69C610C8"/>
    <w:multiLevelType w:val="hybridMultilevel"/>
    <w:tmpl w:val="8688811C"/>
    <w:lvl w:ilvl="0" w:tplc="3AFAED02">
      <w:start w:val="1"/>
      <w:numFmt w:val="bullet"/>
      <w:lvlText w:val=""/>
      <w:lvlJc w:val="left"/>
      <w:pPr>
        <w:tabs>
          <w:tab w:val="num" w:pos="1919"/>
        </w:tabs>
        <w:ind w:left="1919"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start w:val="1"/>
      <w:numFmt w:val="bullet"/>
      <w:lvlText w:val=""/>
      <w:lvlJc w:val="left"/>
      <w:pPr>
        <w:tabs>
          <w:tab w:val="num" w:pos="4570"/>
        </w:tabs>
        <w:ind w:left="4570" w:hanging="360"/>
      </w:pPr>
      <w:rPr>
        <w:rFonts w:ascii="Wingdings" w:hAnsi="Wingdings" w:hint="default"/>
      </w:rPr>
    </w:lvl>
    <w:lvl w:ilvl="3" w:tplc="04240001">
      <w:start w:val="1"/>
      <w:numFmt w:val="bullet"/>
      <w:lvlText w:val=""/>
      <w:lvlJc w:val="left"/>
      <w:pPr>
        <w:tabs>
          <w:tab w:val="num" w:pos="5290"/>
        </w:tabs>
        <w:ind w:left="5290" w:hanging="360"/>
      </w:pPr>
      <w:rPr>
        <w:rFonts w:ascii="Symbol" w:hAnsi="Symbol" w:hint="default"/>
      </w:rPr>
    </w:lvl>
    <w:lvl w:ilvl="4" w:tplc="04240003">
      <w:start w:val="1"/>
      <w:numFmt w:val="bullet"/>
      <w:lvlText w:val="o"/>
      <w:lvlJc w:val="left"/>
      <w:pPr>
        <w:tabs>
          <w:tab w:val="num" w:pos="6010"/>
        </w:tabs>
        <w:ind w:left="6010" w:hanging="360"/>
      </w:pPr>
      <w:rPr>
        <w:rFonts w:ascii="Courier New" w:hAnsi="Courier New" w:cs="Courier New" w:hint="default"/>
      </w:rPr>
    </w:lvl>
    <w:lvl w:ilvl="5" w:tplc="04240005">
      <w:start w:val="1"/>
      <w:numFmt w:val="bullet"/>
      <w:lvlText w:val=""/>
      <w:lvlJc w:val="left"/>
      <w:pPr>
        <w:tabs>
          <w:tab w:val="num" w:pos="6730"/>
        </w:tabs>
        <w:ind w:left="6730" w:hanging="360"/>
      </w:pPr>
      <w:rPr>
        <w:rFonts w:ascii="Wingdings" w:hAnsi="Wingdings" w:hint="default"/>
      </w:rPr>
    </w:lvl>
    <w:lvl w:ilvl="6" w:tplc="04240001">
      <w:start w:val="1"/>
      <w:numFmt w:val="bullet"/>
      <w:lvlText w:val=""/>
      <w:lvlJc w:val="left"/>
      <w:pPr>
        <w:tabs>
          <w:tab w:val="num" w:pos="7450"/>
        </w:tabs>
        <w:ind w:left="7450" w:hanging="360"/>
      </w:pPr>
      <w:rPr>
        <w:rFonts w:ascii="Symbol" w:hAnsi="Symbol" w:hint="default"/>
      </w:rPr>
    </w:lvl>
    <w:lvl w:ilvl="7" w:tplc="04240003">
      <w:start w:val="1"/>
      <w:numFmt w:val="bullet"/>
      <w:lvlText w:val="o"/>
      <w:lvlJc w:val="left"/>
      <w:pPr>
        <w:tabs>
          <w:tab w:val="num" w:pos="8170"/>
        </w:tabs>
        <w:ind w:left="8170" w:hanging="360"/>
      </w:pPr>
      <w:rPr>
        <w:rFonts w:ascii="Courier New" w:hAnsi="Courier New" w:cs="Courier New" w:hint="default"/>
      </w:rPr>
    </w:lvl>
    <w:lvl w:ilvl="8" w:tplc="04240005">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7330557C"/>
    <w:multiLevelType w:val="singleLevel"/>
    <w:tmpl w:val="6B00434A"/>
    <w:lvl w:ilvl="0">
      <w:start w:val="1"/>
      <w:numFmt w:val="bullet"/>
      <w:lvlText w:val=""/>
      <w:lvlJc w:val="left"/>
      <w:pPr>
        <w:ind w:left="1495" w:hanging="360"/>
      </w:pPr>
      <w:rPr>
        <w:rFonts w:ascii="Symbol" w:hAnsi="Symbol" w:hint="default"/>
        <w:color w:val="auto"/>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8"/>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lvlOverride w:ilvl="0">
      <w:startOverride w:val="3"/>
    </w:lvlOverride>
    <w:lvlOverride w:ilvl="1">
      <w:startOverride w:val="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6"/>
    <w:rsid w:val="0002548B"/>
    <w:rsid w:val="0006382D"/>
    <w:rsid w:val="000646A9"/>
    <w:rsid w:val="00067FD9"/>
    <w:rsid w:val="001836BB"/>
    <w:rsid w:val="001D236C"/>
    <w:rsid w:val="00216549"/>
    <w:rsid w:val="002507C2"/>
    <w:rsid w:val="00290551"/>
    <w:rsid w:val="003133A6"/>
    <w:rsid w:val="00332E65"/>
    <w:rsid w:val="00355A8C"/>
    <w:rsid w:val="003560E2"/>
    <w:rsid w:val="003579C0"/>
    <w:rsid w:val="00382CF4"/>
    <w:rsid w:val="00397F73"/>
    <w:rsid w:val="003E5627"/>
    <w:rsid w:val="00424A5A"/>
    <w:rsid w:val="00435A43"/>
    <w:rsid w:val="0044323F"/>
    <w:rsid w:val="004B34B5"/>
    <w:rsid w:val="004E1518"/>
    <w:rsid w:val="00507F44"/>
    <w:rsid w:val="00556816"/>
    <w:rsid w:val="00575C01"/>
    <w:rsid w:val="005761C4"/>
    <w:rsid w:val="00621055"/>
    <w:rsid w:val="00634B0D"/>
    <w:rsid w:val="00637BE6"/>
    <w:rsid w:val="006409D4"/>
    <w:rsid w:val="006C7816"/>
    <w:rsid w:val="007A6CD3"/>
    <w:rsid w:val="009A6DA9"/>
    <w:rsid w:val="009B1FD9"/>
    <w:rsid w:val="00A05C73"/>
    <w:rsid w:val="00A17575"/>
    <w:rsid w:val="00A372BE"/>
    <w:rsid w:val="00AD3747"/>
    <w:rsid w:val="00AF084A"/>
    <w:rsid w:val="00B705A2"/>
    <w:rsid w:val="00C00866"/>
    <w:rsid w:val="00C737AA"/>
    <w:rsid w:val="00DA307B"/>
    <w:rsid w:val="00DB7CDA"/>
    <w:rsid w:val="00E51016"/>
    <w:rsid w:val="00E66D5B"/>
    <w:rsid w:val="00E813F4"/>
    <w:rsid w:val="00EA1375"/>
    <w:rsid w:val="00FA1E40"/>
    <w:rsid w:val="00FD6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448CD"/>
  <w15:chartTrackingRefBased/>
  <w15:docId w15:val="{57700F9B-4CCB-4D39-BED5-E44B5D8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0086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00866"/>
    <w:rPr>
      <w:b/>
      <w:bCs/>
      <w:sz w:val="24"/>
      <w:szCs w:val="24"/>
    </w:rPr>
  </w:style>
  <w:style w:type="character" w:customStyle="1" w:styleId="BodyText2Char">
    <w:name w:val="Body Text 2 Char"/>
    <w:basedOn w:val="DefaultParagraphFont"/>
    <w:link w:val="BodyText2"/>
    <w:rsid w:val="00DA307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6208">
      <w:bodyDiv w:val="1"/>
      <w:marLeft w:val="0"/>
      <w:marRight w:val="0"/>
      <w:marTop w:val="0"/>
      <w:marBottom w:val="0"/>
      <w:divBdr>
        <w:top w:val="none" w:sz="0" w:space="0" w:color="auto"/>
        <w:left w:val="none" w:sz="0" w:space="0" w:color="auto"/>
        <w:bottom w:val="none" w:sz="0" w:space="0" w:color="auto"/>
        <w:right w:val="none" w:sz="0" w:space="0" w:color="auto"/>
      </w:divBdr>
    </w:div>
    <w:div w:id="19655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2021-01-12T15:24:00Z</cp:lastPrinted>
  <dcterms:created xsi:type="dcterms:W3CDTF">2021-01-08T10:15:00Z</dcterms:created>
  <dcterms:modified xsi:type="dcterms:W3CDTF">2021-01-12T15:24:00Z</dcterms:modified>
</cp:coreProperties>
</file>